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64697" w14:textId="77777777"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6F0384" w14:textId="77777777"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6FE6D809" w14:textId="77777777"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05FABF7E" w14:textId="77777777"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7F90FFBD" w14:textId="77777777"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FF3FC" w14:textId="77777777" w:rsidR="00157A8A" w:rsidRDefault="00157A8A" w:rsidP="00157A8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301458" w14:textId="77777777"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157A8A" w14:paraId="4D62A008" w14:textId="77777777" w:rsidTr="00157A8A">
        <w:trPr>
          <w:trHeight w:val="1097"/>
          <w:jc w:val="right"/>
        </w:trPr>
        <w:tc>
          <w:tcPr>
            <w:tcW w:w="5387" w:type="dxa"/>
            <w:hideMark/>
          </w:tcPr>
          <w:p w14:paraId="7C8928F1" w14:textId="77777777" w:rsidR="00157A8A" w:rsidRDefault="00157A8A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14:paraId="34F48F80" w14:textId="77777777" w:rsidR="00157A8A" w:rsidRDefault="00157A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 дисциплин</w:t>
            </w:r>
          </w:p>
          <w:p w14:paraId="2531F559" w14:textId="77777777" w:rsidR="00157A8A" w:rsidRDefault="00157A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О.В./</w:t>
            </w:r>
          </w:p>
        </w:tc>
        <w:tc>
          <w:tcPr>
            <w:tcW w:w="4874" w:type="dxa"/>
            <w:hideMark/>
          </w:tcPr>
          <w:p w14:paraId="465F3435" w14:textId="4E5A2D31" w:rsidR="00157A8A" w:rsidRDefault="00157A8A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A23762" w14:textId="77777777"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39AB1" w14:textId="77777777"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C26E50" w14:textId="77777777"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ED032" w14:textId="77777777"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5605E6" w14:textId="77777777"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D2C95" w14:textId="77777777"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143CC7" w14:textId="77777777" w:rsidR="00157A8A" w:rsidRDefault="00157A8A" w:rsidP="00157A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6C604E" w14:textId="77777777" w:rsidR="00157A8A" w:rsidRPr="00962289" w:rsidRDefault="00D25701" w:rsidP="00962289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2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ДИАГНОСТИЧЕСКАЯ РАБОТА</w:t>
      </w:r>
    </w:p>
    <w:p w14:paraId="176083CA" w14:textId="31EC392C" w:rsidR="00157A8A" w:rsidRPr="00962289" w:rsidRDefault="00962289" w:rsidP="00962289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962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157A8A" w:rsidRPr="00962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7A8A" w:rsidRPr="00962289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СГ 05 «</w:t>
      </w:r>
      <w:r w:rsidRPr="00962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финансовой грамотности</w:t>
      </w:r>
      <w:r w:rsidR="00157A8A" w:rsidRPr="00962289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6BE9B272" w14:textId="77777777" w:rsidR="00157A8A" w:rsidRPr="00962289" w:rsidRDefault="00157A8A" w:rsidP="00962289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289">
        <w:rPr>
          <w:rFonts w:ascii="Times New Roman" w:hAnsi="Times New Roman" w:cs="Times New Roman"/>
          <w:b/>
          <w:bCs/>
          <w:sz w:val="28"/>
          <w:szCs w:val="28"/>
        </w:rPr>
        <w:t>для профессии:</w:t>
      </w:r>
    </w:p>
    <w:p w14:paraId="7F6FB8A5" w14:textId="77777777" w:rsidR="00157A8A" w:rsidRPr="00962289" w:rsidRDefault="00157A8A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89">
        <w:rPr>
          <w:rFonts w:ascii="Times New Roman" w:hAnsi="Times New Roman" w:cs="Times New Roman"/>
          <w:sz w:val="28"/>
          <w:szCs w:val="28"/>
        </w:rPr>
        <w:t xml:space="preserve">09.01.04 «Наладчик аппаратных и программных средств </w:t>
      </w:r>
      <w:proofErr w:type="spellStart"/>
      <w:r w:rsidRPr="00962289">
        <w:rPr>
          <w:rFonts w:ascii="Times New Roman" w:hAnsi="Times New Roman" w:cs="Times New Roman"/>
          <w:sz w:val="28"/>
          <w:szCs w:val="28"/>
        </w:rPr>
        <w:t>инфкоммуникационных</w:t>
      </w:r>
      <w:proofErr w:type="spellEnd"/>
      <w:r w:rsidRPr="00962289">
        <w:rPr>
          <w:rFonts w:ascii="Times New Roman" w:hAnsi="Times New Roman" w:cs="Times New Roman"/>
          <w:sz w:val="28"/>
          <w:szCs w:val="28"/>
        </w:rPr>
        <w:t xml:space="preserve"> систем»</w:t>
      </w:r>
    </w:p>
    <w:p w14:paraId="7C0B8E3E" w14:textId="77777777" w:rsidR="00157A8A" w:rsidRPr="00962289" w:rsidRDefault="00157A8A" w:rsidP="00157A8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25CEDE9" w14:textId="77777777" w:rsidR="00157A8A" w:rsidRDefault="00157A8A" w:rsidP="00157A8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z w:val="32"/>
          <w:szCs w:val="32"/>
        </w:rPr>
      </w:pPr>
    </w:p>
    <w:p w14:paraId="221FFA8F" w14:textId="77777777"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DBFD8A" w14:textId="77777777"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9A7CCF" w14:textId="77777777" w:rsidR="0040732F" w:rsidRDefault="0040732F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2FDB2" w14:textId="77777777"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BB701A" w14:textId="77777777"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3A549" w14:textId="539FF850" w:rsidR="00157A8A" w:rsidRDefault="00962289" w:rsidP="0096228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Жигунова Н.Ю.</w:t>
      </w:r>
      <w:r w:rsidR="00157A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«КБАДК»</w:t>
      </w:r>
    </w:p>
    <w:p w14:paraId="59A8B2BE" w14:textId="77777777"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DF8F8" w14:textId="77777777"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A502AE" w14:textId="77777777"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513DB" w14:textId="77777777" w:rsidR="00962289" w:rsidRDefault="00962289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30EB9A" w14:textId="77777777" w:rsidR="00962289" w:rsidRDefault="00962289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4BD15" w14:textId="71467EF8" w:rsidR="00962289" w:rsidRDefault="00157A8A" w:rsidP="00157A8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 2023г.</w:t>
      </w:r>
    </w:p>
    <w:p w14:paraId="3881EB34" w14:textId="77777777" w:rsidR="00962289" w:rsidRDefault="00962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5B6895F" w14:textId="77777777" w:rsidR="00157A8A" w:rsidRDefault="00157A8A" w:rsidP="00157A8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6201C28A" w14:textId="77777777" w:rsidR="00157A8A" w:rsidRPr="00157A8A" w:rsidRDefault="0040732F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 05 «Основы финансовой грамотности»</w:t>
      </w:r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у студентов, </w:t>
      </w:r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профессии: 09.01.04 «Наладчик аппаратных и программных средств </w:t>
      </w:r>
      <w:proofErr w:type="spellStart"/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инфкоммуникационных</w:t>
      </w:r>
      <w:proofErr w:type="spellEnd"/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 w:rsid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9121BD" w14:textId="77777777" w:rsidR="00157A8A" w:rsidRDefault="00157A8A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14:paraId="72C8484B" w14:textId="77777777" w:rsidR="00157A8A" w:rsidRDefault="00157A8A" w:rsidP="00157A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14:paraId="088A502C" w14:textId="77777777" w:rsidR="00157A8A" w:rsidRDefault="00157A8A" w:rsidP="00157A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3D326341" w14:textId="77777777" w:rsidR="00157A8A" w:rsidRDefault="00157A8A" w:rsidP="00157A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14:paraId="51168217" w14:textId="77777777" w:rsidR="00157A8A" w:rsidRDefault="00157A8A" w:rsidP="00157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67897F26" w14:textId="77777777" w:rsidR="00157A8A" w:rsidRDefault="00157A8A" w:rsidP="00157A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0DFC9FF" w14:textId="77777777" w:rsidR="00157A8A" w:rsidRDefault="00157A8A" w:rsidP="00157A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14:paraId="4454F269" w14:textId="77777777" w:rsidR="00157A8A" w:rsidRDefault="00157A8A" w:rsidP="00157A8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157A8A" w14:paraId="08A95818" w14:textId="77777777" w:rsidTr="00157A8A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9E47785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CC9E6D6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157A8A" w14:paraId="44E37667" w14:textId="77777777" w:rsidTr="00157A8A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A5349C" w14:textId="77777777" w:rsidR="00157A8A" w:rsidRDefault="00157A8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E01EBC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807F8DF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157A8A" w14:paraId="24CDB381" w14:textId="77777777" w:rsidTr="00157A8A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5421CC4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45672C1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7D3100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157A8A" w14:paraId="38E84994" w14:textId="77777777" w:rsidTr="00157A8A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26C21ED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95E2E35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D1F6811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157A8A" w14:paraId="5B56AAF5" w14:textId="77777777" w:rsidTr="00157A8A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25B9599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86D876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62B0474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157A8A" w14:paraId="5BAF99E4" w14:textId="77777777" w:rsidTr="00157A8A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6E96A86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3A85146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2C5EB" w14:textId="77777777"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14:paraId="7AAFB1A4" w14:textId="77777777" w:rsidR="00157A8A" w:rsidRDefault="00157A8A" w:rsidP="00157A8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413EDD69" w14:textId="77777777"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3C0D04D" w14:textId="77777777"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03D491" w14:textId="77777777"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8FE9A2A" w14:textId="77777777"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6D0EC8" w14:textId="77777777" w:rsidR="006C463B" w:rsidRDefault="006C463B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DCDA1C" w14:textId="77777777"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A83AA4" w14:textId="77777777" w:rsidR="004555FA" w:rsidRPr="00543C09" w:rsidRDefault="004555FA" w:rsidP="004555FA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14:paraId="4BDE7095" w14:textId="77777777" w:rsidR="004555FA" w:rsidRPr="00F40329" w:rsidRDefault="004555FA" w:rsidP="004555F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1.Менеджер – это:</w:t>
      </w:r>
    </w:p>
    <w:p w14:paraId="2F91D727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управляющий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08F7B08A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прораб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213C488B" w14:textId="77777777"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в).предприниматель; </w:t>
      </w:r>
    </w:p>
    <w:p w14:paraId="20B7CEF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ответов.</w:t>
      </w:r>
    </w:p>
    <w:p w14:paraId="468CBF96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09ECB1D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2.Менеджмент – это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06E2E76A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рынок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49D472BF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 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правление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14:paraId="7642EDCA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 рынок;  </w:t>
      </w:r>
    </w:p>
    <w:p w14:paraId="00A94783" w14:textId="77777777" w:rsidR="004555FA" w:rsidRPr="00F40329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 все варианты верны.</w:t>
      </w:r>
    </w:p>
    <w:p w14:paraId="79291A11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8DA0832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3.Что не относится к задачам менеджера:</w:t>
      </w:r>
    </w:p>
    <w:p w14:paraId="1F793B82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а).управление; </w:t>
      </w:r>
    </w:p>
    <w:p w14:paraId="08ECBFCC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б).принятие решений;  </w:t>
      </w:r>
    </w:p>
    <w:p w14:paraId="7D86B937" w14:textId="77777777"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конфликтных ситуаций;</w:t>
      </w:r>
    </w:p>
    <w:p w14:paraId="347C7774" w14:textId="77777777" w:rsidR="004555FA" w:rsidRPr="00F40329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г) все варианты верны</w:t>
      </w:r>
    </w:p>
    <w:p w14:paraId="25FF7C60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553438B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4.Горизонтальное разделение труда:</w:t>
      </w:r>
    </w:p>
    <w:p w14:paraId="76530F13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а).снабжение- производство-сбыт.</w:t>
      </w:r>
    </w:p>
    <w:p w14:paraId="6B763519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б).начальник- заместитель-бригадир</w:t>
      </w:r>
    </w:p>
    <w:p w14:paraId="30E0012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в).генерал-полковник-майор</w:t>
      </w:r>
    </w:p>
    <w:p w14:paraId="1C9A40B8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14:paraId="64B181B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8CB715A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5.Функции менеджмента:</w:t>
      </w:r>
    </w:p>
    <w:p w14:paraId="7FC851EC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а).спекуляция</w:t>
      </w:r>
    </w:p>
    <w:p w14:paraId="42FBCED5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13AA43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управление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51BA757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93A66B8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6.Основатель школы научного управления был?</w:t>
      </w:r>
    </w:p>
    <w:p w14:paraId="50839C06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а).Элтон Мейо </w:t>
      </w:r>
    </w:p>
    <w:p w14:paraId="640583B2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 w:rsidRPr="003873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Анри </w:t>
      </w:r>
      <w:proofErr w:type="spell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Файол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429A249F" w14:textId="77777777"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</w:t>
      </w:r>
      <w:r w:rsidR="004555FA" w:rsidRPr="003873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Фредерик Тейлор</w:t>
      </w:r>
    </w:p>
    <w:p w14:paraId="2E7BC340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14:paraId="5CFE3FC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0E15A62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7.Планирование – это:</w:t>
      </w:r>
    </w:p>
    <w:p w14:paraId="00553813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процесс определения целей</w:t>
      </w:r>
    </w:p>
    <w:p w14:paraId="6054D58A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б).руководство промышленности</w:t>
      </w:r>
    </w:p>
    <w:p w14:paraId="3191088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эксперемент</w:t>
      </w:r>
      <w:proofErr w:type="spellEnd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2400A212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г).все варианты верны</w:t>
      </w:r>
    </w:p>
    <w:p w14:paraId="47565884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68EA0D6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8.Этапы контроля:</w:t>
      </w:r>
    </w:p>
    <w:p w14:paraId="38BD0643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а).проверка определения целей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46A60DFC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б).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проверка реального исполнения задач</w:t>
      </w:r>
    </w:p>
    <w:p w14:paraId="6B73479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в).определение конкретных задач</w:t>
      </w:r>
    </w:p>
    <w:p w14:paraId="408F9F1D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г).этап планирования</w:t>
      </w:r>
    </w:p>
    <w:p w14:paraId="60D7FB38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8CD6B7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9.Мотивация – это:</w:t>
      </w:r>
    </w:p>
    <w:p w14:paraId="5BA058B8" w14:textId="77777777" w:rsidR="004555FA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 каждодневный  текущий процесс</w:t>
      </w:r>
    </w:p>
    <w:p w14:paraId="3178764B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б).процесс распределения работы среди сотрудников</w:t>
      </w:r>
    </w:p>
    <w:p w14:paraId="755EE0DA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</w:t>
      </w:r>
      <w:r w:rsidRPr="003873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процесс побуждения других к деятельности, для достижение цели организации.</w:t>
      </w:r>
    </w:p>
    <w:p w14:paraId="53E5019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</w:t>
      </w:r>
    </w:p>
    <w:p w14:paraId="137A8AAC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269E48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10.Закрытая система – это:</w:t>
      </w:r>
    </w:p>
    <w:p w14:paraId="67931A07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фиксированные границы.</w:t>
      </w:r>
    </w:p>
    <w:p w14:paraId="115A71A3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б).постоянное воздействие с внешней средой</w:t>
      </w:r>
    </w:p>
    <w:p w14:paraId="55C62DB1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в).рынок</w:t>
      </w:r>
    </w:p>
    <w:p w14:paraId="2ED3B0F9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г).нет верных ответов</w:t>
      </w:r>
    </w:p>
    <w:p w14:paraId="0A3919DA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BA1680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11.Сколько пунктов включает в себя процесс мотивации:</w:t>
      </w:r>
    </w:p>
    <w:p w14:paraId="0A21D335" w14:textId="77777777"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а).1;</w:t>
      </w:r>
    </w:p>
    <w:p w14:paraId="4EB03DDE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14:paraId="5A424E88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в).8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3CCB8BED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г). 5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67C3D8BD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5EBC1A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12.Целью менеджмента является:</w:t>
      </w:r>
    </w:p>
    <w:p w14:paraId="50630B6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а).выполнение реальной работы</w:t>
      </w:r>
    </w:p>
    <w:p w14:paraId="02BA80F0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внутренние различия</w:t>
      </w:r>
    </w:p>
    <w:p w14:paraId="47F121F9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</w:t>
      </w:r>
      <w:r w:rsidRPr="003873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выживание организации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8B11C70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г).нет верных ответов</w:t>
      </w:r>
    </w:p>
    <w:p w14:paraId="0D9CAA0A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3401B2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13.Какие модели рассмотрены в учебной единице:</w:t>
      </w:r>
    </w:p>
    <w:p w14:paraId="3C31EF1E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а).Американская</w:t>
      </w:r>
    </w:p>
    <w:p w14:paraId="62AF297D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б).Германская        </w:t>
      </w:r>
    </w:p>
    <w:p w14:paraId="74D78735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в).Шведская   </w:t>
      </w:r>
    </w:p>
    <w:p w14:paraId="0B6B048D" w14:textId="77777777" w:rsidR="004555FA" w:rsidRPr="00F40329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все варианты верны</w:t>
      </w:r>
    </w:p>
    <w:p w14:paraId="239A5849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339B1CC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14.Характеристика российской модели управления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0766D1AE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а).создание рабочих мест</w:t>
      </w:r>
    </w:p>
    <w:p w14:paraId="0E86A95A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создание новых форм организации</w:t>
      </w:r>
    </w:p>
    <w:p w14:paraId="5F1B8A74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понижение качества</w:t>
      </w:r>
    </w:p>
    <w:p w14:paraId="3E9B7D26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 все варианты верны</w:t>
      </w:r>
    </w:p>
    <w:p w14:paraId="6E1D020E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9E4B876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15.Сколько принципов разработал Анри Файоль:</w:t>
      </w:r>
    </w:p>
    <w:p w14:paraId="06857DEF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а). 9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4A3CDEFD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б).7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14:paraId="1C436D59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в). 14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14:paraId="61C6B636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г)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4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14:paraId="1F492F61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55AB561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16.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Системный подход – это:</w:t>
      </w:r>
    </w:p>
    <w:p w14:paraId="29124629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Pr="003873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набор каких-либо принципов</w:t>
      </w:r>
    </w:p>
    <w:p w14:paraId="3D1A6744" w14:textId="77777777" w:rsidR="004555FA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Pr="003873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положительный результат  </w:t>
      </w:r>
    </w:p>
    <w:p w14:paraId="38F86369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в).неучтенные обстоятельства   </w:t>
      </w:r>
    </w:p>
    <w:p w14:paraId="2C0A8677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г)все варианты верны</w:t>
      </w:r>
    </w:p>
    <w:p w14:paraId="2AD55C79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6494E3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17.Под внешней средой организации понимают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554B9AE1" w14:textId="77777777" w:rsidR="006C463B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а).все то что касается организации </w:t>
      </w:r>
    </w:p>
    <w:p w14:paraId="50819B54" w14:textId="77777777" w:rsidR="006C463B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б).все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то что не касается организации</w:t>
      </w:r>
    </w:p>
    <w:p w14:paraId="1730CD72" w14:textId="77777777" w:rsidR="006C463B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в)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оба варианта верны   </w:t>
      </w:r>
    </w:p>
    <w:p w14:paraId="46463F6B" w14:textId="77777777" w:rsidR="004555FA" w:rsidRPr="00F40329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г)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нет верных ответов</w:t>
      </w:r>
    </w:p>
    <w:p w14:paraId="0FFBBDC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7ABF67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18.Управление – это:</w:t>
      </w:r>
    </w:p>
    <w:p w14:paraId="2B1C4E5D" w14:textId="77777777"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а).одноразовое действие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14:paraId="77F712A9" w14:textId="77777777"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кратковременная операция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5C93C52B" w14:textId="77777777" w:rsidR="004555FA" w:rsidRPr="00F40329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процесс</w:t>
      </w:r>
    </w:p>
    <w:p w14:paraId="2BFFF27E" w14:textId="77777777"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14:paraId="15068685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19.Цели – это:</w:t>
      </w:r>
    </w:p>
    <w:p w14:paraId="36635F61" w14:textId="77777777"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желаемый результат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1D4ED585" w14:textId="77777777" w:rsidR="004555FA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б).оригинальная идея</w:t>
      </w:r>
    </w:p>
    <w:p w14:paraId="74621B84" w14:textId="77777777"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повышение дисциплины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14:paraId="72C68CBD" w14:textId="77777777" w:rsidR="004555FA" w:rsidRPr="00F40329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г).эффективная реализация</w:t>
      </w:r>
    </w:p>
    <w:p w14:paraId="46121D2E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FF6448E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20.Факторы внешней среды – это:</w:t>
      </w:r>
    </w:p>
    <w:p w14:paraId="65B0C311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внутренние различия организации;  </w:t>
      </w:r>
    </w:p>
    <w:p w14:paraId="493847F4" w14:textId="77777777"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б).</w:t>
      </w:r>
      <w:r w:rsidRPr="00B5206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факторы косвенного воздействия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F2D413F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в).хорошее оформление.</w:t>
      </w:r>
    </w:p>
    <w:p w14:paraId="562CCD0D" w14:textId="77777777"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FC34A4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21.В банковскую систему входят:</w:t>
      </w:r>
    </w:p>
    <w:p w14:paraId="52058ED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страховые компании, банки, инвестиционные фирмы;</w:t>
      </w:r>
    </w:p>
    <w:p w14:paraId="3A458A0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банки;</w:t>
      </w:r>
    </w:p>
    <w:p w14:paraId="18CDD43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Центральный эмиссионный банк и сеть коммерческих банков.</w:t>
      </w:r>
    </w:p>
    <w:p w14:paraId="2B520982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Госбанк и государственные специализированные банки.</w:t>
      </w:r>
    </w:p>
    <w:p w14:paraId="0543926D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551D0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22.ЦБ осуществляет:</w:t>
      </w:r>
    </w:p>
    <w:p w14:paraId="3847E060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а)эмиссию денег;</w:t>
      </w:r>
    </w:p>
    <w:p w14:paraId="38779140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б)операции с акционерными компаниями;</w:t>
      </w:r>
    </w:p>
    <w:p w14:paraId="5E0C1DF0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в)привлечение денежных сбережений населения;</w:t>
      </w:r>
    </w:p>
    <w:p w14:paraId="11E56A4A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г)кредитование населения.</w:t>
      </w:r>
    </w:p>
    <w:p w14:paraId="292B5427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4829A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23.Коммерческие банки:</w:t>
      </w:r>
    </w:p>
    <w:p w14:paraId="317271BD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осуществляют контроль над денежной массой в стране;</w:t>
      </w:r>
    </w:p>
    <w:p w14:paraId="0E822E90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привлекают свободные денежные средства и размещают их в форме ссуд;</w:t>
      </w:r>
    </w:p>
    <w:p w14:paraId="3341080E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используют средства пенсионных фондов;</w:t>
      </w:r>
    </w:p>
    <w:p w14:paraId="60DECE5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занимаются эмиссией денег.</w:t>
      </w:r>
    </w:p>
    <w:p w14:paraId="5E9E9D7F" w14:textId="77777777" w:rsidR="004555FA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0CEC5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24.Кредит – это:</w:t>
      </w:r>
    </w:p>
    <w:p w14:paraId="38D3082A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финансирование государственных экономических программ;</w:t>
      </w:r>
    </w:p>
    <w:p w14:paraId="12ED0F33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доверие кредитора заемщику;</w:t>
      </w:r>
    </w:p>
    <w:p w14:paraId="2B6CC622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ссуды на условиях возвратности и платности;</w:t>
      </w:r>
    </w:p>
    <w:p w14:paraId="06F9DF72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денежных средств банками.</w:t>
      </w:r>
    </w:p>
    <w:p w14:paraId="3AFDCAC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589D7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25.Вклады, которые снимаются целиком в оговоренный срок:</w:t>
      </w:r>
    </w:p>
    <w:p w14:paraId="239CC28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срочный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FDFA403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востребования</w:t>
      </w:r>
      <w:r w:rsidRPr="00F4032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;</w:t>
      </w:r>
    </w:p>
    <w:p w14:paraId="51A3E14E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текущие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17073B7D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чековые;</w:t>
      </w:r>
    </w:p>
    <w:p w14:paraId="0B81EF33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2C2214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26.Прибыль банка – это:</w:t>
      </w:r>
    </w:p>
    <w:p w14:paraId="3C82E7D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процент по депозитам;.</w:t>
      </w:r>
    </w:p>
    <w:p w14:paraId="050547E0" w14:textId="77777777" w:rsidR="004555FA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ставками процента по кредитам и депозитам;</w:t>
      </w:r>
    </w:p>
    <w:p w14:paraId="36A32043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разница всех доходов и расходов;</w:t>
      </w:r>
    </w:p>
    <w:p w14:paraId="2B19738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по кредитам.</w:t>
      </w:r>
    </w:p>
    <w:p w14:paraId="0A72871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B57743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27.Ссудный процент – это:</w:t>
      </w:r>
    </w:p>
    <w:p w14:paraId="5AAD337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долг заемщика кредитору;</w:t>
      </w:r>
    </w:p>
    <w:p w14:paraId="419CF65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сумма кредита, которую заемщик обязан вернуть кредитору;</w:t>
      </w:r>
    </w:p>
    <w:p w14:paraId="3DA3165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плата за кредит;</w:t>
      </w:r>
    </w:p>
    <w:p w14:paraId="349DAE73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прибыль банка.</w:t>
      </w:r>
    </w:p>
    <w:p w14:paraId="203A424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0C6E3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28.К пассивным операциям относится:</w:t>
      </w:r>
    </w:p>
    <w:p w14:paraId="55EDDD9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вкладов;</w:t>
      </w:r>
    </w:p>
    <w:p w14:paraId="215AFC5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сделки с недвижимостью;</w:t>
      </w:r>
    </w:p>
    <w:p w14:paraId="3A8F739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B52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ссуд;</w:t>
      </w:r>
    </w:p>
    <w:p w14:paraId="2C5152F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операции с ценными бумагами.</w:t>
      </w:r>
    </w:p>
    <w:p w14:paraId="46E8F75E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66B3FA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29.Функцией КБ является:</w:t>
      </w:r>
    </w:p>
    <w:p w14:paraId="69136E10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хранение банковских резервов;</w:t>
      </w:r>
    </w:p>
    <w:p w14:paraId="2972398D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кредитов предпринимателям;</w:t>
      </w:r>
    </w:p>
    <w:p w14:paraId="1E16929E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золотовалютных резервов;</w:t>
      </w:r>
    </w:p>
    <w:p w14:paraId="63037A4F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эмиссия денег.</w:t>
      </w:r>
    </w:p>
    <w:p w14:paraId="17780A6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3340C3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 Уменьшение учётной ставки ЦБ, скорее всего, приведёт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EC5DBBF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никак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скажется на ссудном проценте;</w:t>
      </w:r>
    </w:p>
    <w:p w14:paraId="778BFDB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увеличению процентов по кредитам;</w:t>
      </w:r>
    </w:p>
    <w:p w14:paraId="5091FCD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снижению процентов по кредитам.</w:t>
      </w:r>
    </w:p>
    <w:p w14:paraId="0B9DEBE0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6E981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CD682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23435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98F0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30B4BE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92B583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4A504A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F6D75C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B0D244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7F5F7B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7ED74A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15F10D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CD37EB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E7150E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1F7607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FD060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E9A096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C24653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10C1F5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EDABBE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E28CC3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3EEE88" w14:textId="77777777"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519B24" w14:textId="77777777" w:rsidR="004555FA" w:rsidRPr="00FA773D" w:rsidRDefault="004555FA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7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14:paraId="73B995B5" w14:textId="77777777" w:rsidR="004555FA" w:rsidRPr="00F40329" w:rsidRDefault="004555FA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B1349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1.Ниже приведены примеры кредитной линии, за исключением следующего вида кредита, а именно:</w:t>
      </w:r>
    </w:p>
    <w:p w14:paraId="763B7E29" w14:textId="77777777" w:rsidR="004555FA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Жилищный кредит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63EE0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14:paraId="0BAF0ADD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14:paraId="554079F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466C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2.Обеспеченный (защищённый) кредит - это тот, который:</w:t>
      </w:r>
    </w:p>
    <w:p w14:paraId="4937BCE7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Требует и имеет авансовый платеж</w:t>
      </w:r>
    </w:p>
    <w:p w14:paraId="7A56D73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Требует и имеет залог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8C1985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обеспеченные и защищённые кредитные карты</w:t>
      </w:r>
    </w:p>
    <w:p w14:paraId="49BC05E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BD2ED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3.Фактор, который наиболее важен для оценки заёмщика кредитором:</w:t>
      </w:r>
    </w:p>
    <w:p w14:paraId="0B179DAD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Продолжительность кредитной истории</w:t>
      </w:r>
    </w:p>
    <w:p w14:paraId="2408A59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</w:p>
    <w:p w14:paraId="7AC4ED4A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выплат и платежей по кредиту</w:t>
      </w:r>
    </w:p>
    <w:p w14:paraId="6FD01782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2B82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4.Кредиторам не разрешается:</w:t>
      </w:r>
    </w:p>
    <w:p w14:paraId="57FFBFF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Звонить заёмщикам после 22:00</w:t>
      </w:r>
    </w:p>
    <w:p w14:paraId="0973E34A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Продавать долг заёмщика</w:t>
      </w:r>
    </w:p>
    <w:p w14:paraId="3DE333B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иск к заемщику и обращаться в суд</w:t>
      </w:r>
    </w:p>
    <w:p w14:paraId="50440FA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88202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из перечисленного не является учетной записью кредита?</w:t>
      </w:r>
    </w:p>
    <w:p w14:paraId="6D405D7E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Счет долевого участия</w:t>
      </w:r>
    </w:p>
    <w:p w14:paraId="594F91A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 денежного рынка</w:t>
      </w:r>
    </w:p>
    <w:p w14:paraId="5C937647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Обеспеченный кредит</w:t>
      </w:r>
    </w:p>
    <w:p w14:paraId="202D6DFE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E167D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6.Что из перечисленного является способом улучшить ваш кредитный рейтинг?</w:t>
      </w:r>
    </w:p>
    <w:p w14:paraId="2759704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Споры с представителями кредитной организации</w:t>
      </w:r>
    </w:p>
    <w:p w14:paraId="2D355772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Использование нескольких кредитных карт</w:t>
      </w:r>
    </w:p>
    <w:p w14:paraId="7268695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Запрос на увеличение кредитной линии</w:t>
      </w:r>
    </w:p>
    <w:p w14:paraId="2A9ECA10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BA80F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7.Кредитная оценка в 850 кредитных баллов по стандартам международной организации «FICO» считается:</w:t>
      </w:r>
    </w:p>
    <w:p w14:paraId="15F30DB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</w:p>
    <w:p w14:paraId="28626BA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Средний уровень</w:t>
      </w:r>
    </w:p>
    <w:p w14:paraId="62C94374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Хорошо</w:t>
      </w:r>
    </w:p>
    <w:p w14:paraId="5E2DAC27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24D6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8.Карты вознаграждений предлагают льготы в форме:</w:t>
      </w:r>
    </w:p>
    <w:p w14:paraId="39D03E3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Возврата наличных (</w:t>
      </w:r>
      <w:proofErr w:type="spellStart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кэшбэк</w:t>
      </w:r>
      <w:proofErr w:type="spellEnd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4EF76A3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б). Бонусных баллов, миль и т.д.</w:t>
      </w:r>
    </w:p>
    <w:p w14:paraId="71A6F69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Повышенного процента на остаток средств на карте</w:t>
      </w:r>
    </w:p>
    <w:p w14:paraId="2D4F2BF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586CE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9.Кредитные карты, имеющие программы лояльности и предлагающие льготы и скидки, требуют:</w:t>
      </w:r>
    </w:p>
    <w:p w14:paraId="592166E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во время путешествий</w:t>
      </w:r>
    </w:p>
    <w:p w14:paraId="71756C2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Доказательства того, что заявитель является частым путешественником</w:t>
      </w:r>
    </w:p>
    <w:p w14:paraId="40C22161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Высоких доходов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875596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EB430B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10.Необеспеченные кредиты предлагают:</w:t>
      </w:r>
    </w:p>
    <w:p w14:paraId="7877D808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высокие процентные ставки</w:t>
      </w:r>
    </w:p>
    <w:p w14:paraId="28A79F59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низкие платежи</w:t>
      </w:r>
    </w:p>
    <w:p w14:paraId="4198D74C" w14:textId="77777777"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низкие процентные ставки</w:t>
      </w:r>
    </w:p>
    <w:p w14:paraId="1F8860C5" w14:textId="77777777"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14:paraId="4DF51718" w14:textId="77777777"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11. Укажите правильное утверждение. Инвестиционный капитал создается с целью:</w:t>
      </w:r>
    </w:p>
    <w:p w14:paraId="4E83D008" w14:textId="77777777"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а). Создания накоплений на случай болезни</w:t>
      </w:r>
    </w:p>
    <w:p w14:paraId="31D0945B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 накоплений на будущую старость</w:t>
      </w:r>
    </w:p>
    <w:p w14:paraId="29D82B8B" w14:textId="77777777"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FA773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Формирования накоплений на крупную покупку</w:t>
      </w:r>
    </w:p>
    <w:p w14:paraId="650B4E15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Создания накоплений на случай потери работы</w:t>
      </w:r>
    </w:p>
    <w:p w14:paraId="7DBF6C9E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B6E64E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12. Укажите правильное утверждение. Инвестиционный капитал создается с целью:</w:t>
      </w:r>
    </w:p>
    <w:p w14:paraId="0AAE1063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52B75578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5E56BC93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накоплений на будущую старость</w:t>
      </w:r>
    </w:p>
    <w:p w14:paraId="408D4764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06F8A810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543466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13. Укажите правильное утверждение. Резервный капитал создается с целью:</w:t>
      </w:r>
    </w:p>
    <w:p w14:paraId="156AE494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40CFCC18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7ED595BF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подушки безопасности при выходе на пенсию</w:t>
      </w:r>
    </w:p>
    <w:p w14:paraId="62DEC934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17D9C3CF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398F9A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14. Укажите правильное утверждение. Страховой капитал создается с целью:</w:t>
      </w:r>
    </w:p>
    <w:p w14:paraId="7346D1A5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будущую старость</w:t>
      </w:r>
    </w:p>
    <w:p w14:paraId="7EE5AAD0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Создания накоплений на случай потери работы </w:t>
      </w:r>
    </w:p>
    <w:p w14:paraId="4BD6E1C7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Формирования накоплений на крупную покупку</w:t>
      </w:r>
    </w:p>
    <w:p w14:paraId="0DA05EA5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 Все утверждения верны</w:t>
      </w:r>
    </w:p>
    <w:p w14:paraId="5C5BA121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4149E0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15. Укажите правильное утверждение.</w:t>
      </w:r>
    </w:p>
    <w:p w14:paraId="5DBBFCE0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Чем меньше риск, тем больше доходность</w:t>
      </w:r>
    </w:p>
    <w:p w14:paraId="0FE109CD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Чем выше риск, тем меньше доходность</w:t>
      </w:r>
    </w:p>
    <w:p w14:paraId="4741AA94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6A70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Чем выше риск, тем больше доходность </w:t>
      </w:r>
    </w:p>
    <w:p w14:paraId="3D39D6F1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верных утверждений</w:t>
      </w:r>
    </w:p>
    <w:p w14:paraId="6EF7B9F5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A5E71D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16. Укажите правильное утверждение.</w:t>
      </w:r>
    </w:p>
    <w:p w14:paraId="67A007CB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Чем меньше риск, тем меньше доходность </w:t>
      </w:r>
    </w:p>
    <w:p w14:paraId="0157E2CC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 Чем выше риск, тем меньше доходность</w:t>
      </w:r>
    </w:p>
    <w:p w14:paraId="23A45CBD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 Чем меньше риск, тем больше доходность</w:t>
      </w:r>
    </w:p>
    <w:p w14:paraId="73869414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 Все ответы верны</w:t>
      </w:r>
    </w:p>
    <w:p w14:paraId="0CEBAB4F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179E16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17. Укажите правильное утверждение.</w:t>
      </w:r>
    </w:p>
    <w:p w14:paraId="4D188829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Акции, являются менее рискованными, чем облигации</w:t>
      </w:r>
    </w:p>
    <w:p w14:paraId="412C6263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Акции, являются более рискованными, чем облигации</w:t>
      </w:r>
    </w:p>
    <w:p w14:paraId="5EC75378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Наиболее рискованными, являются инвестиции в государственные ценные бумаги</w:t>
      </w:r>
    </w:p>
    <w:p w14:paraId="1FDA04D4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Правильных ответов нет</w:t>
      </w:r>
    </w:p>
    <w:p w14:paraId="09F7F184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F906C9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18. Какие ценные бумаги обладают наименьшим риском</w:t>
      </w:r>
    </w:p>
    <w:p w14:paraId="7785F87A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Привилегированные акции</w:t>
      </w:r>
    </w:p>
    <w:p w14:paraId="699A47A5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Корпоративные облигации, обеспеченные залогом имущества</w:t>
      </w:r>
    </w:p>
    <w:p w14:paraId="5EBB715C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ценные бумаги</w:t>
      </w:r>
    </w:p>
    <w:p w14:paraId="57F8D041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Муниципальные ценные бумаги</w:t>
      </w:r>
    </w:p>
    <w:p w14:paraId="7F5A34C9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A807CB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433FCB7D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а). -3,5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14:paraId="016E64F6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-2,6%</w:t>
      </w:r>
    </w:p>
    <w:p w14:paraId="0323F016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 3,7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14:paraId="14BE30BF" w14:textId="77777777"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60C99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20. Доходность инвестиций составляет 12%. Инфляция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= 8%.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1F21976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,7%</w:t>
      </w:r>
    </w:p>
    <w:p w14:paraId="66B9425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3,7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14:paraId="6C332F9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 3,5%</w:t>
      </w:r>
    </w:p>
    <w:p w14:paraId="02B4A25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6C4EDB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14:paraId="2BDFBCC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3,7%</w:t>
      </w:r>
    </w:p>
    <w:p w14:paraId="415AEDF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,3%</w:t>
      </w:r>
    </w:p>
    <w:p w14:paraId="586839B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4,3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14:paraId="317A9CD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DF8D8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6645D22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-2,6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14:paraId="1F9B248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- 3,2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14:paraId="1DD49E5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- 3,5%</w:t>
      </w:r>
    </w:p>
    <w:p w14:paraId="00CB46E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6BB07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14:paraId="6B5E511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вкладу, «Доходный»</w:t>
      </w:r>
    </w:p>
    <w:p w14:paraId="1C5A1F7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4874C46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вкладам, суммы будут одинаковы</w:t>
      </w:r>
    </w:p>
    <w:p w14:paraId="429FB6E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379B3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14:paraId="6449B59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Доходности будут одинаковы</w:t>
      </w:r>
    </w:p>
    <w:p w14:paraId="7AC929D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Депозит В</w:t>
      </w:r>
    </w:p>
    <w:p w14:paraId="1256125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Депозит А</w:t>
      </w:r>
    </w:p>
    <w:p w14:paraId="0B0A5E2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CB1A7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14:paraId="35C343B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«Доходный»</w:t>
      </w:r>
    </w:p>
    <w:p w14:paraId="1F08857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24F4E77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6261AEA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7538D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2413897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«Классический»</w:t>
      </w:r>
    </w:p>
    <w:p w14:paraId="1C8CAA5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«Летний»</w:t>
      </w:r>
    </w:p>
    <w:p w14:paraId="5B70845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0692775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F92E1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14:paraId="616A920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а). 110087</w:t>
      </w:r>
    </w:p>
    <w:p w14:paraId="5072118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110025</w:t>
      </w:r>
    </w:p>
    <w:p w14:paraId="43175E3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110034</w:t>
      </w:r>
    </w:p>
    <w:p w14:paraId="7285DBE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517BF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14:paraId="150E81B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1 087 311руб.</w:t>
      </w:r>
    </w:p>
    <w:p w14:paraId="6893E78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1 100 025руб.</w:t>
      </w:r>
    </w:p>
    <w:p w14:paraId="0D271FC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1 200 870руб.</w:t>
      </w:r>
    </w:p>
    <w:p w14:paraId="30FA21E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F37F4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14:paraId="4665760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234 856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14:paraId="3D6E5BE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553 453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14:paraId="4DC7EFC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120 870руб.</w:t>
      </w:r>
    </w:p>
    <w:p w14:paraId="0A4676B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461B8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14:paraId="389A24D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330 453руб.</w:t>
      </w:r>
    </w:p>
    <w:p w14:paraId="0C83308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100 250руб.</w:t>
      </w:r>
    </w:p>
    <w:p w14:paraId="1FEA8E2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330 453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14:paraId="045B59F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970144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1871C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D2DF7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D32308" w14:textId="77777777" w:rsidR="004555FA" w:rsidRPr="00543C09" w:rsidRDefault="004555FA" w:rsidP="004555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3.</w:t>
      </w:r>
    </w:p>
    <w:p w14:paraId="21F3C51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DD05B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 В случае возникновения страхового случая, на какую сумму может претендовать застрахованное лицо?</w:t>
      </w:r>
    </w:p>
    <w:p w14:paraId="7D31B2D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На выплату страховой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суммы</w:t>
      </w:r>
    </w:p>
    <w:p w14:paraId="76A7E9F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На выплату страховой стоимости </w:t>
      </w:r>
    </w:p>
    <w:p w14:paraId="22C81B6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На выплату страховой пенсии</w:t>
      </w:r>
    </w:p>
    <w:p w14:paraId="71D0E4F5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EC8C5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ли страхователь и застрахованное лицо не совпадать?</w:t>
      </w:r>
    </w:p>
    <w:p w14:paraId="0ED0602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Может, поскольку страхователь и застрахованное лицо – одно и тоже лицо</w:t>
      </w:r>
    </w:p>
    <w:p w14:paraId="6B04EEA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Может, если за застрахованное лицо сумму страховой премии заплатит страхователь.</w:t>
      </w:r>
    </w:p>
    <w:p w14:paraId="3744C25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Не может, потому что в этом случае страховая компания вправе отказаться от выполнения своих обязательств.</w:t>
      </w:r>
    </w:p>
    <w:p w14:paraId="63DFF0F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12B6B5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3. Страховая премия - это</w:t>
      </w:r>
    </w:p>
    <w:p w14:paraId="19C223B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а).Сумма, которую получит застрахованное лицо в случае страхового случая</w:t>
      </w:r>
    </w:p>
    <w:p w14:paraId="47E0793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б).Прибыль страховой компании</w:t>
      </w:r>
    </w:p>
    <w:p w14:paraId="0997487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в).Сумма, которую обязано заплатить застрахованное лицо при оформлении страховки</w:t>
      </w:r>
    </w:p>
    <w:p w14:paraId="0BC3BF05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F83E8B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4. Кто платит страховые взносы в коммерческом страховании?</w:t>
      </w:r>
    </w:p>
    <w:p w14:paraId="3283ED1B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Взносы могут платить сами застрахованные лица и страхователи </w:t>
      </w:r>
    </w:p>
    <w:p w14:paraId="0A2BEDD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Исключительно сами застрахованные лица</w:t>
      </w:r>
    </w:p>
    <w:p w14:paraId="525114F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органы власти</w:t>
      </w:r>
    </w:p>
    <w:p w14:paraId="0B9D63B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06B76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5. При росте рыночных процентных ставок стоимость облигаций с фиксированным купоном:</w:t>
      </w:r>
    </w:p>
    <w:p w14:paraId="0CB78B9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787211A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4B1BA3D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7E69FC5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4301C7F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61BB2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Какие права купонная облигация даёт её владельцу </w:t>
      </w:r>
    </w:p>
    <w:p w14:paraId="5E54BDB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Потребовать оплату купона по облигациям в имущественной форме</w:t>
      </w:r>
    </w:p>
    <w:p w14:paraId="740043A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Участвовать в общих собраниях акционерного общества при прекращении платежей по купону</w:t>
      </w:r>
    </w:p>
    <w:p w14:paraId="492FE31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Получать постоянный доход в виде купонных платежей </w:t>
      </w:r>
    </w:p>
    <w:p w14:paraId="4D26B9A6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ACF12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7. Если рыночные процентные ставки снижаются, то цена облигации</w:t>
      </w:r>
    </w:p>
    <w:p w14:paraId="42ACCC9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7A32CCF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09EE44C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14D225F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5D06749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BB420E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8. При ликвидации компании первоначально удовлетворяются требования</w:t>
      </w:r>
    </w:p>
    <w:p w14:paraId="285FC39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Владельцев привилегированных акций</w:t>
      </w:r>
    </w:p>
    <w:p w14:paraId="7CDE769A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Владельцев облигаций </w:t>
      </w:r>
    </w:p>
    <w:p w14:paraId="7D78E57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Владельцев обыкновенных акций</w:t>
      </w:r>
    </w:p>
    <w:p w14:paraId="2208A37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74930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33867B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14:paraId="35F026A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14:paraId="5907DDE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Автомобиль Иванова будет отремонтирован за счет страховых выплат по ОСАГО, а Андреева – за счет КАСКО</w:t>
      </w:r>
    </w:p>
    <w:p w14:paraId="1DDA110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666B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Автомобиль Иванова будет отремонтирован за счет страховых выплат по КАСКО, а Андреева – за счет ОСАГО </w:t>
      </w:r>
    </w:p>
    <w:p w14:paraId="51CC5FB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881847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cумму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14:paraId="0BC49D6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получил полис только ОСАГО</w:t>
      </w:r>
    </w:p>
    <w:p w14:paraId="10D76B2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застраховался и по полису ОСАГО страховая компания должна полностью возместить ему ущерб</w:t>
      </w:r>
    </w:p>
    <w:p w14:paraId="3335D4B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14:paraId="332E3065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036A3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14:paraId="340E531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у него нет полиса КАСКО</w:t>
      </w:r>
    </w:p>
    <w:p w14:paraId="2496590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14:paraId="36E2E3F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поскольку он застраховался, получив полис ОСАГО</w:t>
      </w:r>
    </w:p>
    <w:p w14:paraId="39508D4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24934C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14:paraId="2D7BDCB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Вправе, если подтвердится, что он был трезв</w:t>
      </w:r>
    </w:p>
    <w:p w14:paraId="03D01BF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он застраховался, получив полис ОСАГО</w:t>
      </w:r>
    </w:p>
    <w:p w14:paraId="61CCF23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Не вправе, поскольку у него нет полиса КАСКО </w:t>
      </w:r>
    </w:p>
    <w:p w14:paraId="0E755059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981F6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13. Охарактеризуйте деятельность НПФ в РФ в 2015-2016гг (может быть несколько правильных ответов)</w:t>
      </w:r>
    </w:p>
    <w:p w14:paraId="77FA822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14:paraId="6060A93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14:paraId="7747F3D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в).нет верных ответов</w:t>
      </w:r>
    </w:p>
    <w:p w14:paraId="1E62C25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DC777C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14. Существенная пенсионная реформа в РФ имела место в 2002 году. Главным элементом этой системы стал переход:</w:t>
      </w:r>
    </w:p>
    <w:p w14:paraId="784AC8C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от страховой пенсии к добровольно-накопительной</w:t>
      </w:r>
    </w:p>
    <w:p w14:paraId="6805A96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от распределительной системы к многоуровневой накопительно-страховой</w:t>
      </w:r>
    </w:p>
    <w:p w14:paraId="3C409AE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14:paraId="15844D0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г).от выплат в Пенсионный фонд к выплатам непосредственно в бюджет и получение пенсий от государства (минуя Пенсионный фонд)</w:t>
      </w:r>
    </w:p>
    <w:p w14:paraId="0F8B60E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115E9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15. СНИЛС - это</w:t>
      </w:r>
    </w:p>
    <w:p w14:paraId="4266136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Банковская карточка, на которую перечисляются пенсия, пособия и иные выплаты со стороны государства</w:t>
      </w:r>
    </w:p>
    <w:p w14:paraId="6102525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«зеленая карточка» с зафиксированным ИНН </w:t>
      </w:r>
    </w:p>
    <w:p w14:paraId="311CE4B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3C7EFA8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Официальный документ, подтверждающий статус пенсионера и позволяющий пользоваться льготами</w:t>
      </w:r>
    </w:p>
    <w:p w14:paraId="6E5EC44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9D5F9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16. СНИЛС - это</w:t>
      </w:r>
    </w:p>
    <w:p w14:paraId="6469F94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508DF50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</w:t>
      </w:r>
      <w:r w:rsidRPr="00666B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Документарно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оформленное получение гражданином ИНН (выписка из реестра)</w:t>
      </w:r>
    </w:p>
    <w:p w14:paraId="70FF247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14:paraId="072748F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14:paraId="0927144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40EA5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14:paraId="446BC91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а).Отношению числа пенсионеров к числу работающих</w:t>
      </w:r>
    </w:p>
    <w:p w14:paraId="760DCF3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средней пенсии к средней заработной плате по каждому году по стране</w:t>
      </w:r>
    </w:p>
    <w:p w14:paraId="0AD27D3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вновь выходящих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14:paraId="481A8EE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E931A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18. Современная государственная пенсионная система РФ может характеризоваться как</w:t>
      </w:r>
    </w:p>
    <w:p w14:paraId="36227F3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накопительно- индексируемая двухуровневая</w:t>
      </w:r>
    </w:p>
    <w:p w14:paraId="6476B5D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накопительная многоуровневая</w:t>
      </w:r>
    </w:p>
    <w:p w14:paraId="392A218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распределительно-накопительная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05491D5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распределительно-солидарная</w:t>
      </w:r>
    </w:p>
    <w:p w14:paraId="676B59C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608A2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19. Коэффициент замещения равен</w:t>
      </w:r>
    </w:p>
    <w:p w14:paraId="3EA1BA7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Отношению средней пенсии к средней заработной плате по стране</w:t>
      </w:r>
    </w:p>
    <w:p w14:paraId="5D7C149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14:paraId="7C2ED41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в). Отношению числа пенсионеров к числу работающих</w:t>
      </w:r>
    </w:p>
    <w:p w14:paraId="2B8C9F5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г).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Отаошению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вновь выходящих на рынок труда к числу выходящих на пенсию</w:t>
      </w:r>
    </w:p>
    <w:p w14:paraId="4CC9FD5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099F1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20. С 1 января 2014г начался процесс реформирования негосударственных пенсионных фондов (НПФ) РФ. Выберите вариант ответа, который поясняет о чем идет речь:</w:t>
      </w:r>
    </w:p>
    <w:p w14:paraId="1828378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До 2014г НПФ принадлежали государству, а с 2014г стали частными.</w:t>
      </w:r>
    </w:p>
    <w:p w14:paraId="59E7F71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14:paraId="32FFD3A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14:paraId="1B6859E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4DECC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14:paraId="018068E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а).один год</w:t>
      </w:r>
    </w:p>
    <w:p w14:paraId="36462A8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четыре года</w:t>
      </w:r>
    </w:p>
    <w:p w14:paraId="3CD991F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7A29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три года </w:t>
      </w:r>
    </w:p>
    <w:p w14:paraId="01C1CD1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пять лет</w:t>
      </w:r>
    </w:p>
    <w:p w14:paraId="02E661E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B45726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22. Транспортный налог относится к:</w:t>
      </w:r>
    </w:p>
    <w:p w14:paraId="12434B8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региональным налогам </w:t>
      </w:r>
    </w:p>
    <w:p w14:paraId="3AB487D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федеральным налогам</w:t>
      </w:r>
    </w:p>
    <w:p w14:paraId="3ACC96E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налогам</w:t>
      </w:r>
    </w:p>
    <w:p w14:paraId="55C6EF0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налогам</w:t>
      </w:r>
    </w:p>
    <w:p w14:paraId="4BCD56E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8AE66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23. Налог на имущество физических лиц является:</w:t>
      </w:r>
    </w:p>
    <w:p w14:paraId="2EB6EAF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3A61F4B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местным налогом </w:t>
      </w:r>
    </w:p>
    <w:p w14:paraId="5AF67755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региональным налогом</w:t>
      </w:r>
    </w:p>
    <w:p w14:paraId="3C4CEA1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6DBC877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A67CC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24. Налог на землю является:</w:t>
      </w:r>
    </w:p>
    <w:p w14:paraId="320EE63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00A3B8A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региональным налогом</w:t>
      </w:r>
    </w:p>
    <w:p w14:paraId="23EFE09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налогом</w:t>
      </w:r>
    </w:p>
    <w:p w14:paraId="4487FFB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3069BBF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5C3EBA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25. Финансовая пирамида – это:</w:t>
      </w:r>
    </w:p>
    <w:p w14:paraId="64DF638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</w:t>
      </w:r>
      <w:r w:rsidRPr="007A29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 обеспечения дохода участникам структуры за счет постоянного привлечения денежных средств новых участников. </w:t>
      </w:r>
    </w:p>
    <w:p w14:paraId="68F9F27B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б). 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14:paraId="57D83A9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14:paraId="1D4D826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верного ответа.</w:t>
      </w:r>
    </w:p>
    <w:p w14:paraId="418FD24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26. Финансовая пирамида не может:</w:t>
      </w:r>
    </w:p>
    <w:p w14:paraId="4582BE1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14:paraId="43C453F3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Являться структурой Центрального банка </w:t>
      </w:r>
    </w:p>
    <w:p w14:paraId="5DD55CF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в).Работать под видом микрофинансовых организаций и кредитно-потребительских кооперативов.</w:t>
      </w:r>
    </w:p>
    <w:p w14:paraId="5D5BE803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E0A01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27. Финансовое мошенничество – это</w:t>
      </w:r>
    </w:p>
    <w:p w14:paraId="296A8CDD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14:paraId="77AAD37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14:paraId="6F7EC275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Хищение чужого имущества или приобретение права на чужое имущество путем обмана или злоупотребления доверием. г).Все варианты ответов в той или иной степени отражают определение «финансовое мошенничество»</w:t>
      </w:r>
    </w:p>
    <w:p w14:paraId="6CF7010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F06E5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28. Выберете верный вариант ответа:</w:t>
      </w:r>
    </w:p>
    <w:p w14:paraId="54C6145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а).Финансовые пирамиды нелегальны и прямо запрещены законом во многих государствах.</w:t>
      </w:r>
    </w:p>
    <w:p w14:paraId="4E07166F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б).Ставки по депозитам (вкладам) привязаны к ставке ЦБ.</w:t>
      </w:r>
    </w:p>
    <w:p w14:paraId="00F48F72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в).Любая организация, основанная на принципах сетевого маркетинга, является финансовой пирамидой.</w:t>
      </w:r>
    </w:p>
    <w:p w14:paraId="412FCA34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г).Нет верного ответа.</w:t>
      </w:r>
    </w:p>
    <w:p w14:paraId="616CF2CC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AB737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29. Что не является признакам финансовой пирамиды?</w:t>
      </w:r>
    </w:p>
    <w:p w14:paraId="6B79A9FE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Отсутствие у организации лицензии.</w:t>
      </w:r>
    </w:p>
    <w:p w14:paraId="357B6897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Высокий уровень транспарентности финансовой организации.</w:t>
      </w:r>
    </w:p>
    <w:p w14:paraId="5A68314F" w14:textId="77777777"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Выплаты клиентам производятся из вкладов других клиентов.</w:t>
      </w:r>
    </w:p>
    <w:p w14:paraId="6A389656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Вкладчикам обещают высокие проценты на вложенные средства.</w:t>
      </w:r>
    </w:p>
    <w:p w14:paraId="17EC5E00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DEEA08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30. Что должно насторожить вас с точки зрения угрозы финансового мошенничества:</w:t>
      </w:r>
    </w:p>
    <w:p w14:paraId="3FC53269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Сверхнизкий, гарантированный доход.</w:t>
      </w:r>
    </w:p>
    <w:p w14:paraId="0B2BC981" w14:textId="77777777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Привязка дохода, к доллару США.</w:t>
      </w:r>
    </w:p>
    <w:p w14:paraId="45DDDDD9" w14:textId="16254ECC"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Сверхвысокий, гарантированный доход.</w:t>
      </w:r>
      <w:bookmarkStart w:id="0" w:name="_GoBack"/>
      <w:bookmarkEnd w:id="0"/>
    </w:p>
    <w:sectPr w:rsidR="004555FA" w:rsidRPr="00543C09" w:rsidSect="00F345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B9080A"/>
    <w:rsid w:val="00157A8A"/>
    <w:rsid w:val="0040732F"/>
    <w:rsid w:val="004555FA"/>
    <w:rsid w:val="006C463B"/>
    <w:rsid w:val="00962289"/>
    <w:rsid w:val="00B9080A"/>
    <w:rsid w:val="00BE702F"/>
    <w:rsid w:val="00D25701"/>
    <w:rsid w:val="00EB3C1D"/>
    <w:rsid w:val="00F3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B0D8"/>
  <w15:docId w15:val="{077D17A4-5352-46E7-8CB6-CFBD8E4C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157A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7A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0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3591</Words>
  <Characters>20470</Characters>
  <Application>Microsoft Office Word</Application>
  <DocSecurity>0</DocSecurity>
  <Lines>170</Lines>
  <Paragraphs>48</Paragraphs>
  <ScaleCrop>false</ScaleCrop>
  <Company/>
  <LinksUpToDate>false</LinksUpToDate>
  <CharactersWithSpaces>24013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2023-09-24T23:38:00Z</dcterms:created>
  <dcterms:modified xsi:type="dcterms:W3CDTF">2023-10-18T10:02:00Z</dcterms:modified>
</cp:coreProperties>
</file>